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5D16" w14:textId="77777777" w:rsidR="00524766" w:rsidRPr="00E27357" w:rsidRDefault="00524766" w:rsidP="00524766">
      <w:pPr>
        <w:pStyle w:val="NormalIndent"/>
        <w:ind w:firstLineChars="0" w:firstLine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27357">
        <w:rPr>
          <w:rFonts w:asciiTheme="majorEastAsia" w:eastAsiaTheme="majorEastAsia" w:hAnsiTheme="majorEastAsia" w:hint="eastAsia"/>
          <w:sz w:val="44"/>
          <w:szCs w:val="44"/>
        </w:rPr>
        <w:t>2024年长治市</w:t>
      </w:r>
      <w:r w:rsidRPr="00E27357">
        <w:rPr>
          <w:rFonts w:asciiTheme="majorEastAsia" w:eastAsiaTheme="majorEastAsia" w:hAnsiTheme="majorEastAsia"/>
          <w:sz w:val="44"/>
          <w:szCs w:val="44"/>
        </w:rPr>
        <w:t>科普大赛</w:t>
      </w:r>
      <w:r>
        <w:rPr>
          <w:rFonts w:asciiTheme="majorEastAsia" w:eastAsiaTheme="majorEastAsia" w:hAnsiTheme="majorEastAsia" w:hint="eastAsia"/>
          <w:sz w:val="44"/>
          <w:szCs w:val="44"/>
        </w:rPr>
        <w:t>活动方案</w:t>
      </w:r>
    </w:p>
    <w:p w14:paraId="5B10E218" w14:textId="77777777" w:rsidR="00524766" w:rsidRDefault="00524766" w:rsidP="00524766">
      <w:pPr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</w:p>
    <w:p w14:paraId="31BE890A" w14:textId="77777777" w:rsidR="00524766" w:rsidRPr="00714F3E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4F3E">
        <w:rPr>
          <w:rFonts w:ascii="仿宋" w:eastAsia="仿宋" w:hAnsi="仿宋" w:hint="eastAsia"/>
          <w:sz w:val="32"/>
          <w:szCs w:val="32"/>
        </w:rPr>
        <w:t>为深入学习贯彻落实《关于新时代进一步加强科学技术普及工作的意见》，在全市广泛普及科学知识、倡导科学方法、传播科学思想、弘扬科学精神，大力培育创新文化，营造创新氛围，加强科普队伍建设，激发全社会创新创业活力，助力国家创新型城市建设，市科技局决定举办2024年度长治市科普讲解大赛，现通知如下：</w:t>
      </w:r>
    </w:p>
    <w:p w14:paraId="759C01B2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一、大赛主题</w:t>
      </w:r>
    </w:p>
    <w:p w14:paraId="7CFA0B49" w14:textId="77777777" w:rsidR="00524766" w:rsidRDefault="00524766" w:rsidP="00524766">
      <w:pPr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弘扬科学家精神  激发全社会创新活力</w:t>
      </w:r>
    </w:p>
    <w:p w14:paraId="1F8FF904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二、活动组织</w:t>
      </w:r>
    </w:p>
    <w:p w14:paraId="7150CDEA" w14:textId="77777777" w:rsidR="00524766" w:rsidRDefault="00524766" w:rsidP="00524766">
      <w:pPr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主办单位：长治市科学技术局</w:t>
      </w:r>
    </w:p>
    <w:p w14:paraId="43F88471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三、活动要求和形式</w:t>
      </w:r>
    </w:p>
    <w:p w14:paraId="2FFDB566" w14:textId="77777777" w:rsidR="00524766" w:rsidRDefault="00524766" w:rsidP="00524766">
      <w:pPr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本次大赛分为科普讲解大赛、科普微视频大赛和科学实验展演汇演大赛三大板块。</w:t>
      </w:r>
    </w:p>
    <w:p w14:paraId="3324D56F" w14:textId="77777777" w:rsidR="00524766" w:rsidRPr="00A21F57" w:rsidRDefault="00524766" w:rsidP="00524766">
      <w:pPr>
        <w:widowControl/>
        <w:shd w:val="clear" w:color="auto" w:fill="FFFFFF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A21F57">
        <w:rPr>
          <w:rFonts w:ascii="华文楷体" w:eastAsia="华文楷体" w:hAnsi="华文楷体"/>
          <w:b/>
          <w:sz w:val="32"/>
          <w:szCs w:val="32"/>
        </w:rPr>
        <w:t>1.科普讲解</w:t>
      </w:r>
      <w:r>
        <w:rPr>
          <w:rFonts w:ascii="华文楷体" w:eastAsia="华文楷体" w:hAnsi="华文楷体" w:hint="eastAsia"/>
          <w:b/>
          <w:sz w:val="32"/>
          <w:szCs w:val="32"/>
        </w:rPr>
        <w:t>大赛</w:t>
      </w:r>
    </w:p>
    <w:p w14:paraId="271CD2D3" w14:textId="77777777" w:rsidR="00524766" w:rsidRPr="0095737A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项目名称：科普讲解-XXX（讲解题目）</w:t>
      </w:r>
    </w:p>
    <w:p w14:paraId="17D0B7C8" w14:textId="77777777" w:rsidR="00524766" w:rsidRPr="0095737A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以《中国公民科学素质基准》中的自然科学和社会科学知识为主要内容，自主命题，自行确定一个科普内容进行讲解，时间为4分钟。讲解内容科学准确、重点突出，主次分明、详简得</w:t>
      </w:r>
      <w:r w:rsidRPr="0095737A">
        <w:rPr>
          <w:rFonts w:ascii="仿宋" w:eastAsia="仿宋" w:hAnsi="仿宋"/>
          <w:sz w:val="32"/>
          <w:szCs w:val="32"/>
        </w:rPr>
        <w:lastRenderedPageBreak/>
        <w:t>当，层次清楚、合乎逻辑，具有科学性、知识性、趣味性、创新性。</w:t>
      </w:r>
    </w:p>
    <w:p w14:paraId="3D271FF0" w14:textId="77777777" w:rsidR="00524766" w:rsidRPr="0095737A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印证材料：讲解稿、讲解内容的权威依据（300字以内）、讲解录像（光盘或U盘）等。</w:t>
      </w:r>
    </w:p>
    <w:p w14:paraId="21012171" w14:textId="77777777" w:rsidR="00524766" w:rsidRPr="00A21F57" w:rsidRDefault="00524766" w:rsidP="00524766">
      <w:pPr>
        <w:widowControl/>
        <w:shd w:val="clear" w:color="auto" w:fill="FFFFFF"/>
        <w:ind w:firstLine="480"/>
        <w:jc w:val="left"/>
        <w:rPr>
          <w:rFonts w:ascii="华文楷体" w:eastAsia="华文楷体" w:hAnsi="华文楷体"/>
          <w:b/>
          <w:sz w:val="32"/>
          <w:szCs w:val="32"/>
        </w:rPr>
      </w:pPr>
      <w:r w:rsidRPr="00A21F57">
        <w:rPr>
          <w:rFonts w:ascii="华文楷体" w:eastAsia="华文楷体" w:hAnsi="华文楷体"/>
          <w:b/>
          <w:sz w:val="32"/>
          <w:szCs w:val="32"/>
        </w:rPr>
        <w:t>2.</w:t>
      </w:r>
      <w:r w:rsidRPr="00714F3E">
        <w:rPr>
          <w:rFonts w:ascii="华文楷体" w:eastAsia="华文楷体" w:hAnsi="华文楷体"/>
          <w:b/>
          <w:sz w:val="32"/>
          <w:szCs w:val="32"/>
        </w:rPr>
        <w:t xml:space="preserve"> </w:t>
      </w:r>
      <w:r w:rsidRPr="00A21F57">
        <w:rPr>
          <w:rFonts w:ascii="华文楷体" w:eastAsia="华文楷体" w:hAnsi="华文楷体"/>
          <w:b/>
          <w:sz w:val="32"/>
          <w:szCs w:val="32"/>
        </w:rPr>
        <w:t>科普微视频制作</w:t>
      </w:r>
      <w:r>
        <w:rPr>
          <w:rFonts w:ascii="华文楷体" w:eastAsia="华文楷体" w:hAnsi="华文楷体" w:hint="eastAsia"/>
          <w:b/>
          <w:sz w:val="32"/>
          <w:szCs w:val="32"/>
        </w:rPr>
        <w:t>大赛</w:t>
      </w:r>
    </w:p>
    <w:p w14:paraId="436CAB11" w14:textId="77777777" w:rsidR="00524766" w:rsidRPr="0095737A" w:rsidRDefault="00524766" w:rsidP="00524766">
      <w:pPr>
        <w:widowControl/>
        <w:shd w:val="clear" w:color="auto" w:fill="FFFFFF"/>
        <w:ind w:firstLine="48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项目名称：微视频-XXX（视频名称）</w:t>
      </w:r>
    </w:p>
    <w:p w14:paraId="3AEB7BCD" w14:textId="77777777" w:rsidR="00524766" w:rsidRPr="0095737A" w:rsidRDefault="00524766" w:rsidP="00524766">
      <w:pPr>
        <w:widowControl/>
        <w:shd w:val="clear" w:color="auto" w:fill="FFFFFF"/>
        <w:ind w:firstLine="48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通过纪录短片、DV短片、视频剪辑、动画、动漫等原创科普微视频（教学讲课视频、ppt生成视频除外），宣传《中国公民科学素质基准》相关知识与方法，内容围绕普及科技知识，传播科学思想，倡导科学方法，弘扬科学精神；内容短而精，兼具科学性、知识性、通俗性、艺术性、趣味性。视频应有片头、正片、片尾三部分构成，片尾署名应体现作品的权属情况。视频中的文字语言应为简体中文，配音和解说使用普通话，视频时长为2-5分钟。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95737A">
        <w:rPr>
          <w:rFonts w:ascii="仿宋" w:eastAsia="仿宋" w:hAnsi="仿宋"/>
          <w:sz w:val="32"/>
          <w:szCs w:val="32"/>
        </w:rPr>
        <w:t>年在省、市电视台，国内主流网络平台，主要科技、科普类网站，有影响的专业网站播出过的视频优先。</w:t>
      </w:r>
    </w:p>
    <w:p w14:paraId="76F92C07" w14:textId="77777777" w:rsidR="00524766" w:rsidRDefault="00524766" w:rsidP="00524766">
      <w:pPr>
        <w:widowControl/>
        <w:shd w:val="clear" w:color="auto" w:fill="FFFFFF"/>
        <w:ind w:firstLine="48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印证材料：视频简介及权威依据（500字以内），视频脚本或分镜，视频（MP4格式，画幅比例16:9，分辨率为1080p以上，单个视频大小为100-300兆之间，光盘或U盘）、视频播放网址及上传时间。</w:t>
      </w:r>
    </w:p>
    <w:p w14:paraId="501B1076" w14:textId="77777777" w:rsidR="00524766" w:rsidRPr="00A21F57" w:rsidRDefault="00524766" w:rsidP="00524766">
      <w:pPr>
        <w:widowControl/>
        <w:shd w:val="clear" w:color="auto" w:fill="FFFFFF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A21F57">
        <w:rPr>
          <w:rFonts w:ascii="华文楷体" w:eastAsia="华文楷体" w:hAnsi="华文楷体"/>
          <w:b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21F57">
        <w:rPr>
          <w:rFonts w:ascii="华文楷体" w:eastAsia="华文楷体" w:hAnsi="华文楷体"/>
          <w:b/>
          <w:sz w:val="32"/>
          <w:szCs w:val="32"/>
        </w:rPr>
        <w:t>科学实验展演汇演</w:t>
      </w:r>
      <w:r>
        <w:rPr>
          <w:rFonts w:ascii="华文楷体" w:eastAsia="华文楷体" w:hAnsi="华文楷体" w:hint="eastAsia"/>
          <w:b/>
          <w:sz w:val="32"/>
          <w:szCs w:val="32"/>
        </w:rPr>
        <w:t>大赛</w:t>
      </w:r>
    </w:p>
    <w:p w14:paraId="39536BE3" w14:textId="77777777" w:rsidR="00524766" w:rsidRPr="0095737A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项目名称：科学实验展演-XXX（实验名称）</w:t>
      </w:r>
    </w:p>
    <w:p w14:paraId="505EC851" w14:textId="77777777" w:rsidR="00524766" w:rsidRPr="0095737A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lastRenderedPageBreak/>
        <w:t>实验限定在物理、化学、生物等学科，实验表演具体形式不限，内容由申报者自行确定并在6分钟时间内完成演示，实验内容应科学准确、重点突出，通俗易懂、深入浅出；演示效果应动作标准、快速准确，简单易学、互动性强。实验表演可以是一人或多人配合演示，实验所需器材、材料由申报者自行准备。</w:t>
      </w:r>
    </w:p>
    <w:p w14:paraId="5F37B7FF" w14:textId="77777777" w:rsidR="00524766" w:rsidRPr="0095737A" w:rsidRDefault="00524766" w:rsidP="00524766">
      <w:pPr>
        <w:widowControl/>
        <w:shd w:val="clear" w:color="auto" w:fill="FFFFFF"/>
        <w:ind w:firstLine="480"/>
        <w:jc w:val="left"/>
        <w:rPr>
          <w:rFonts w:ascii="仿宋" w:eastAsia="仿宋" w:hAnsi="仿宋"/>
          <w:sz w:val="32"/>
          <w:szCs w:val="32"/>
        </w:rPr>
      </w:pPr>
      <w:r w:rsidRPr="0095737A">
        <w:rPr>
          <w:rFonts w:ascii="仿宋" w:eastAsia="仿宋" w:hAnsi="仿宋"/>
          <w:sz w:val="32"/>
          <w:szCs w:val="32"/>
        </w:rPr>
        <w:t>印证材料：实验设计方案及权威依据（500字以内），实验展演汇演录像（光盘或U盘、高清）。</w:t>
      </w:r>
    </w:p>
    <w:p w14:paraId="779A930A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四、奖项设置</w:t>
      </w:r>
    </w:p>
    <w:p w14:paraId="0007EBEF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三大板块大赛分别评选优秀奖、优秀组织奖。获得优秀奖的选手和作品将被推荐参加山西省科普讲解大赛、山西省科普微视频大赛和山西省科学实验展演汇演大赛。</w:t>
      </w:r>
    </w:p>
    <w:p w14:paraId="4AF2E8B2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五、报名对象及要求</w:t>
      </w:r>
    </w:p>
    <w:p w14:paraId="63D5C955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（一）报名对象</w:t>
      </w:r>
    </w:p>
    <w:p w14:paraId="1B99B319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参赛选手为科普工作者、专职及兼职科普讲解人员、科学传播爱好者（职业不限）、中小学生等，鼓励广大科技人员参赛。</w:t>
      </w:r>
    </w:p>
    <w:p w14:paraId="72788B2A" w14:textId="77777777" w:rsidR="00524766" w:rsidRPr="00A21F57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（二）报名要求</w:t>
      </w:r>
    </w:p>
    <w:p w14:paraId="157FB63B" w14:textId="77777777" w:rsidR="00524766" w:rsidRPr="00A21F57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21F57">
        <w:rPr>
          <w:rFonts w:ascii="仿宋" w:eastAsia="仿宋" w:hAnsi="仿宋"/>
          <w:sz w:val="32"/>
          <w:szCs w:val="32"/>
        </w:rPr>
        <w:t>1.同一单位只能通过一个项目组织单位进行申报，同一单位研究内容相同或相近的项目不得重复、多头申报。不受理涉及国家秘密的项目。</w:t>
      </w:r>
    </w:p>
    <w:p w14:paraId="5F7EC588" w14:textId="77777777" w:rsidR="00524766" w:rsidRPr="00A21F57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 w:rsidRPr="00A21F57">
        <w:rPr>
          <w:rFonts w:ascii="仿宋" w:eastAsia="仿宋" w:hAnsi="仿宋"/>
          <w:sz w:val="32"/>
          <w:szCs w:val="32"/>
        </w:rPr>
        <w:t>.所申报项目内容应积极、健康、向上，不含有任何涉嫌民族歧视、宗教歧视以及其他违反法律、法规，有悖公德良俗的内容。无抄袭、仿冒或侵害他人知识产权。</w:t>
      </w:r>
    </w:p>
    <w:p w14:paraId="1D6CD2EB" w14:textId="77777777" w:rsidR="00524766" w:rsidRPr="00A21F57" w:rsidRDefault="00524766" w:rsidP="0052476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A21F57">
        <w:rPr>
          <w:rFonts w:ascii="仿宋" w:eastAsia="仿宋" w:hAnsi="仿宋"/>
          <w:sz w:val="32"/>
          <w:szCs w:val="32"/>
        </w:rPr>
        <w:t>.项目申请单位、项目负责人和参与人员信誉良好，无失信行为和相关社会领域信用“黑名单”记录。</w:t>
      </w:r>
    </w:p>
    <w:p w14:paraId="72E4330C" w14:textId="77777777" w:rsidR="00524766" w:rsidRPr="00A21F57" w:rsidRDefault="00524766" w:rsidP="00524766">
      <w:pPr>
        <w:widowControl/>
        <w:shd w:val="clear" w:color="auto" w:fill="FFFFFF"/>
        <w:ind w:firstLine="480"/>
        <w:jc w:val="left"/>
        <w:rPr>
          <w:rFonts w:ascii="仿宋" w:eastAsia="仿宋" w:hAnsi="仿宋"/>
          <w:sz w:val="32"/>
          <w:szCs w:val="32"/>
        </w:rPr>
      </w:pPr>
      <w:r w:rsidRPr="00A21F57">
        <w:rPr>
          <w:rFonts w:ascii="仿宋" w:eastAsia="仿宋" w:hAnsi="仿宋"/>
          <w:sz w:val="32"/>
          <w:szCs w:val="32"/>
        </w:rPr>
        <w:t>上述要求将作为形式审查的主要内容。</w:t>
      </w:r>
    </w:p>
    <w:p w14:paraId="37873D9C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六、报名流程</w:t>
      </w:r>
    </w:p>
    <w:p w14:paraId="5A535307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各县区科技主管部门负责通知辖区内学校、医院、企业等单位参加比赛以及参赛选手的汇总、审核、推荐工作（不少于2项）；市直有关部门负责本系统、本领域参赛选手的汇总、审核、推荐工作；市直企事业单位可直接通过市科技局报名；省级科普基地不少于1项，科普基地报名不占所在县区所属系统名额，可直接通过市科技局报名。报名数量不设上限。</w:t>
      </w:r>
    </w:p>
    <w:p w14:paraId="49A506B7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七、评比规则</w:t>
      </w:r>
    </w:p>
    <w:p w14:paraId="5AFF65C8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1.市科技局组织专家评委对参赛选手讲解辅助材料的主题、内容、格式等进行形式审查，讲解内容以《中国公民科学素质基准》中的自然科学和社会科学知识为主，不符合报名要求的将直接淘汰。</w:t>
      </w:r>
    </w:p>
    <w:p w14:paraId="12F0988E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2、采取线上线下相结合的原则。线上按浏览量计分，分值占30%，线下按专家评委打分计分，分值占70%。</w:t>
      </w:r>
    </w:p>
    <w:p w14:paraId="33192C78" w14:textId="77777777" w:rsidR="00524766" w:rsidRPr="00236A88" w:rsidRDefault="00524766" w:rsidP="00524766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236A88">
        <w:rPr>
          <w:rFonts w:ascii="黑体" w:eastAsia="黑体" w:hAnsi="黑体" w:cs="华文仿宋" w:hint="eastAsia"/>
          <w:sz w:val="32"/>
          <w:szCs w:val="32"/>
        </w:rPr>
        <w:t>八、材料受理及联系电话</w:t>
      </w:r>
    </w:p>
    <w:p w14:paraId="67CBC9DD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lastRenderedPageBreak/>
        <w:t>上述材料电子版及含加盖公章纸质材料要一并报送。</w:t>
      </w:r>
    </w:p>
    <w:p w14:paraId="100C0E10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华文仿宋" w:eastAsia="华文仿宋" w:hAnsi="华文仿宋" w:cs="华文仿宋" w:hint="eastAsia"/>
          <w:sz w:val="32"/>
          <w:szCs w:val="32"/>
        </w:rPr>
        <w:t>长治市引进国外智力（专家）服务中心  郭龙花</w:t>
      </w:r>
    </w:p>
    <w:p w14:paraId="39842912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联系电话：0355-2192257</w:t>
      </w:r>
    </w:p>
    <w:p w14:paraId="1E28664B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地址：长治市科技局505室（威远门中路28号）</w:t>
      </w:r>
    </w:p>
    <w:p w14:paraId="0EE8FB0E" w14:textId="77777777" w:rsidR="00524766" w:rsidRPr="00236A88" w:rsidRDefault="00524766" w:rsidP="005247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6A88">
        <w:rPr>
          <w:rFonts w:ascii="仿宋" w:eastAsia="仿宋" w:hAnsi="仿宋" w:hint="eastAsia"/>
          <w:sz w:val="32"/>
          <w:szCs w:val="32"/>
        </w:rPr>
        <w:t>材料报送日期截至2024年5月24日</w:t>
      </w:r>
      <w:r>
        <w:rPr>
          <w:rFonts w:ascii="仿宋" w:eastAsia="仿宋" w:hAnsi="仿宋" w:hint="eastAsia"/>
          <w:sz w:val="32"/>
          <w:szCs w:val="32"/>
        </w:rPr>
        <w:t>18：00</w:t>
      </w:r>
      <w:r w:rsidRPr="00236A88">
        <w:rPr>
          <w:rFonts w:ascii="仿宋" w:eastAsia="仿宋" w:hAnsi="仿宋" w:hint="eastAsia"/>
          <w:sz w:val="32"/>
          <w:szCs w:val="32"/>
        </w:rPr>
        <w:t>。</w:t>
      </w:r>
    </w:p>
    <w:p w14:paraId="1AF3F738" w14:textId="77777777" w:rsidR="00524766" w:rsidRPr="00277FF7" w:rsidRDefault="00524766" w:rsidP="00524766">
      <w:pPr>
        <w:rPr>
          <w:rFonts w:ascii="仿宋" w:eastAsia="仿宋" w:hAnsi="仿宋"/>
          <w:sz w:val="32"/>
          <w:szCs w:val="32"/>
        </w:rPr>
      </w:pPr>
    </w:p>
    <w:p w14:paraId="1C5FDC7D" w14:textId="77777777" w:rsidR="00524766" w:rsidRDefault="00524766" w:rsidP="00524766">
      <w:pPr>
        <w:widowControl/>
        <w:shd w:val="clear" w:color="auto" w:fill="FFFFFF"/>
        <w:ind w:firstLine="480"/>
        <w:jc w:val="left"/>
        <w:rPr>
          <w:rFonts w:ascii="MS Mincho" w:eastAsia="MS Mincho" w:hAnsi="MS Mincho" w:cs="MS Mincho"/>
          <w:sz w:val="32"/>
          <w:szCs w:val="32"/>
        </w:rPr>
      </w:pPr>
      <w:r w:rsidRPr="00A21F57">
        <w:rPr>
          <w:rFonts w:ascii="MS Mincho" w:eastAsia="MS Mincho" w:hAnsi="MS Mincho" w:cs="MS Mincho" w:hint="eastAsia"/>
          <w:sz w:val="32"/>
          <w:szCs w:val="32"/>
        </w:rPr>
        <w:t> </w:t>
      </w:r>
    </w:p>
    <w:p w14:paraId="249A6348" w14:textId="77777777" w:rsidR="00524766" w:rsidRDefault="00524766" w:rsidP="00524766">
      <w:pPr>
        <w:spacing w:line="580" w:lineRule="exact"/>
        <w:jc w:val="center"/>
        <w:rPr>
          <w:rFonts w:ascii="Times New Roman" w:eastAsia="楷体_GB2312" w:hAnsi="Times New Roman"/>
          <w:bCs/>
          <w:spacing w:val="6"/>
          <w:sz w:val="32"/>
          <w:szCs w:val="32"/>
        </w:rPr>
      </w:pPr>
      <w:r>
        <w:br w:type="page"/>
      </w:r>
      <w:r>
        <w:rPr>
          <w:rFonts w:ascii="Times New Roman" w:eastAsia="华文中宋" w:hAnsi="Times New Roman"/>
          <w:bCs/>
          <w:spacing w:val="6"/>
          <w:sz w:val="44"/>
          <w:szCs w:val="44"/>
        </w:rPr>
        <w:lastRenderedPageBreak/>
        <w:t>2024</w:t>
      </w:r>
      <w:r>
        <w:rPr>
          <w:rFonts w:ascii="Times New Roman" w:eastAsia="华文中宋" w:hAnsi="Times New Roman"/>
          <w:bCs/>
          <w:spacing w:val="6"/>
          <w:sz w:val="44"/>
          <w:szCs w:val="44"/>
        </w:rPr>
        <w:t>年</w:t>
      </w:r>
      <w:r>
        <w:rPr>
          <w:rFonts w:ascii="Times New Roman" w:eastAsia="华文中宋" w:hAnsi="Times New Roman" w:hint="eastAsia"/>
          <w:bCs/>
          <w:spacing w:val="6"/>
          <w:sz w:val="44"/>
          <w:szCs w:val="44"/>
        </w:rPr>
        <w:t>长治</w:t>
      </w:r>
      <w:r>
        <w:rPr>
          <w:rFonts w:ascii="Times New Roman" w:eastAsia="华文中宋" w:hAnsi="Times New Roman"/>
          <w:bCs/>
          <w:spacing w:val="6"/>
          <w:sz w:val="44"/>
          <w:szCs w:val="44"/>
        </w:rPr>
        <w:t>市科普大赛选手报名表</w:t>
      </w:r>
      <w:r>
        <w:rPr>
          <w:rFonts w:ascii="Times New Roman" w:eastAsia="华文中宋" w:hAnsi="Times New Roman"/>
          <w:bCs/>
          <w:spacing w:val="6"/>
          <w:sz w:val="44"/>
          <w:szCs w:val="44"/>
        </w:rPr>
        <w:br/>
      </w:r>
    </w:p>
    <w:p w14:paraId="51DF79A7" w14:textId="77777777" w:rsidR="00524766" w:rsidRPr="007E1606" w:rsidRDefault="00524766" w:rsidP="00524766">
      <w:pPr>
        <w:pStyle w:val="a5"/>
        <w:rPr>
          <w:rFonts w:hint="default"/>
        </w:rPr>
      </w:pP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8"/>
        <w:gridCol w:w="1417"/>
        <w:gridCol w:w="998"/>
        <w:gridCol w:w="770"/>
        <w:gridCol w:w="1258"/>
        <w:gridCol w:w="2529"/>
      </w:tblGrid>
      <w:tr w:rsidR="00524766" w14:paraId="6E5CFE8A" w14:textId="77777777" w:rsidTr="00A909AC">
        <w:trPr>
          <w:trHeight w:val="630"/>
          <w:jc w:val="center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054AD3DD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 w14:paraId="22AE70BF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 w14:paraId="1928105A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别</w:t>
            </w:r>
          </w:p>
        </w:tc>
        <w:tc>
          <w:tcPr>
            <w:tcW w:w="439" w:type="pct"/>
            <w:tcBorders>
              <w:tl2br w:val="nil"/>
              <w:tr2bl w:val="nil"/>
            </w:tcBorders>
            <w:vAlign w:val="center"/>
          </w:tcPr>
          <w:p w14:paraId="310812AE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 w14:paraId="1DC169B7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族</w:t>
            </w:r>
          </w:p>
        </w:tc>
        <w:tc>
          <w:tcPr>
            <w:tcW w:w="1442" w:type="pct"/>
            <w:tcBorders>
              <w:tl2br w:val="nil"/>
              <w:tr2bl w:val="nil"/>
            </w:tcBorders>
            <w:vAlign w:val="center"/>
          </w:tcPr>
          <w:p w14:paraId="2001566B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24766" w14:paraId="717624C7" w14:textId="77777777" w:rsidTr="00A909AC">
        <w:trPr>
          <w:trHeight w:val="622"/>
          <w:jc w:val="center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009DF2C4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身份证号</w:t>
            </w:r>
          </w:p>
        </w:tc>
        <w:tc>
          <w:tcPr>
            <w:tcW w:w="1816" w:type="pct"/>
            <w:gridSpan w:val="3"/>
            <w:tcBorders>
              <w:tl2br w:val="nil"/>
              <w:tr2bl w:val="nil"/>
            </w:tcBorders>
            <w:vAlign w:val="center"/>
          </w:tcPr>
          <w:p w14:paraId="4676FBC8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 w14:paraId="5DA5F26F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1442" w:type="pct"/>
            <w:tcBorders>
              <w:tl2br w:val="nil"/>
              <w:tr2bl w:val="nil"/>
            </w:tcBorders>
            <w:vAlign w:val="center"/>
          </w:tcPr>
          <w:p w14:paraId="42527C44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24766" w14:paraId="5A4CCAD7" w14:textId="77777777" w:rsidTr="00A909AC">
        <w:trPr>
          <w:trHeight w:val="589"/>
          <w:jc w:val="center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5C6DCB98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</w:t>
            </w:r>
          </w:p>
        </w:tc>
        <w:tc>
          <w:tcPr>
            <w:tcW w:w="3975" w:type="pct"/>
            <w:gridSpan w:val="5"/>
            <w:tcBorders>
              <w:tl2br w:val="nil"/>
              <w:tr2bl w:val="nil"/>
            </w:tcBorders>
            <w:vAlign w:val="center"/>
          </w:tcPr>
          <w:p w14:paraId="7B28763C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24766" w14:paraId="39DE560A" w14:textId="77777777" w:rsidTr="00A909AC">
        <w:trPr>
          <w:trHeight w:val="592"/>
          <w:jc w:val="center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4F0E7B70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职称</w:t>
            </w:r>
          </w:p>
        </w:tc>
        <w:tc>
          <w:tcPr>
            <w:tcW w:w="1816" w:type="pct"/>
            <w:gridSpan w:val="3"/>
            <w:tcBorders>
              <w:tl2br w:val="nil"/>
              <w:tr2bl w:val="nil"/>
            </w:tcBorders>
            <w:vAlign w:val="center"/>
          </w:tcPr>
          <w:p w14:paraId="79A24FA6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 w14:paraId="62D69CF2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文化程度</w:t>
            </w:r>
          </w:p>
        </w:tc>
        <w:tc>
          <w:tcPr>
            <w:tcW w:w="1442" w:type="pct"/>
            <w:tcBorders>
              <w:tl2br w:val="nil"/>
              <w:tr2bl w:val="nil"/>
            </w:tcBorders>
            <w:vAlign w:val="center"/>
          </w:tcPr>
          <w:p w14:paraId="5E4FE3AD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24766" w14:paraId="65D7CB31" w14:textId="77777777" w:rsidTr="00A909AC">
        <w:trPr>
          <w:trHeight w:val="1776"/>
          <w:jc w:val="center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21979095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讲解内容概要</w:t>
            </w:r>
          </w:p>
        </w:tc>
        <w:tc>
          <w:tcPr>
            <w:tcW w:w="3975" w:type="pct"/>
            <w:gridSpan w:val="5"/>
            <w:tcBorders>
              <w:tl2br w:val="nil"/>
              <w:tr2bl w:val="nil"/>
            </w:tcBorders>
            <w:vAlign w:val="center"/>
          </w:tcPr>
          <w:p w14:paraId="4E925A87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FA7C1EF" w14:textId="77777777" w:rsidR="00524766" w:rsidRDefault="00524766" w:rsidP="00A909AC">
            <w:pPr>
              <w:pStyle w:val="a5"/>
              <w:rPr>
                <w:rFonts w:hint="default"/>
              </w:rPr>
            </w:pPr>
          </w:p>
          <w:p w14:paraId="41C7E64F" w14:textId="77777777" w:rsidR="00524766" w:rsidRPr="007E1606" w:rsidRDefault="00524766" w:rsidP="00A909AC"/>
          <w:p w14:paraId="2CDB4189" w14:textId="77777777" w:rsidR="00524766" w:rsidRPr="007E1606" w:rsidRDefault="00524766" w:rsidP="00A909AC">
            <w:pPr>
              <w:pStyle w:val="a5"/>
              <w:rPr>
                <w:rFonts w:hint="default"/>
              </w:rPr>
            </w:pPr>
          </w:p>
          <w:p w14:paraId="726E00A1" w14:textId="77777777" w:rsidR="00524766" w:rsidRPr="007E1606" w:rsidRDefault="00524766" w:rsidP="00A909AC">
            <w:pPr>
              <w:pStyle w:val="a5"/>
              <w:rPr>
                <w:rFonts w:hint="default"/>
              </w:rPr>
            </w:pPr>
          </w:p>
          <w:p w14:paraId="011B14DB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（简单介绍讲解内容，限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字）</w:t>
            </w:r>
          </w:p>
          <w:p w14:paraId="06FBCC7C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4E069FF" w14:textId="77777777" w:rsidR="00524766" w:rsidRPr="007E1606" w:rsidRDefault="00524766" w:rsidP="00A909AC">
            <w:pPr>
              <w:pStyle w:val="a5"/>
              <w:rPr>
                <w:rFonts w:hint="default"/>
              </w:rPr>
            </w:pPr>
          </w:p>
          <w:p w14:paraId="304F1C6A" w14:textId="77777777" w:rsidR="00524766" w:rsidRPr="007E1606" w:rsidRDefault="00524766" w:rsidP="00A909AC">
            <w:pPr>
              <w:pStyle w:val="a5"/>
              <w:rPr>
                <w:rFonts w:hint="default"/>
              </w:rPr>
            </w:pPr>
          </w:p>
          <w:p w14:paraId="6601D640" w14:textId="77777777" w:rsidR="00524766" w:rsidRPr="007E1606" w:rsidRDefault="00524766" w:rsidP="00A909AC">
            <w:pPr>
              <w:pStyle w:val="a5"/>
              <w:rPr>
                <w:rFonts w:hint="default"/>
              </w:rPr>
            </w:pPr>
          </w:p>
          <w:p w14:paraId="6F853F3C" w14:textId="77777777" w:rsidR="00524766" w:rsidRPr="007E1606" w:rsidRDefault="00524766" w:rsidP="00A909AC">
            <w:pPr>
              <w:pStyle w:val="a5"/>
              <w:rPr>
                <w:rFonts w:hint="default"/>
              </w:rPr>
            </w:pPr>
          </w:p>
        </w:tc>
      </w:tr>
      <w:tr w:rsidR="00524766" w14:paraId="5135343B" w14:textId="77777777" w:rsidTr="00A909AC">
        <w:trPr>
          <w:trHeight w:val="1942"/>
          <w:jc w:val="center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229B144F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单位推荐意见</w:t>
            </w:r>
          </w:p>
        </w:tc>
        <w:tc>
          <w:tcPr>
            <w:tcW w:w="3975" w:type="pct"/>
            <w:gridSpan w:val="5"/>
            <w:tcBorders>
              <w:tl2br w:val="nil"/>
              <w:tr2bl w:val="nil"/>
            </w:tcBorders>
            <w:vAlign w:val="center"/>
          </w:tcPr>
          <w:p w14:paraId="3266D7B1" w14:textId="77777777" w:rsidR="00524766" w:rsidRDefault="00524766" w:rsidP="00A909AC">
            <w:pPr>
              <w:spacing w:line="580" w:lineRule="exact"/>
              <w:ind w:firstLineChars="1800" w:firstLine="432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E6D7599" w14:textId="77777777" w:rsidR="00524766" w:rsidRDefault="00524766" w:rsidP="00A909AC">
            <w:pPr>
              <w:spacing w:line="580" w:lineRule="exact"/>
              <w:ind w:firstLineChars="1800" w:firstLine="432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（盖章）</w:t>
            </w:r>
          </w:p>
          <w:p w14:paraId="38452F52" w14:textId="77777777" w:rsidR="00524766" w:rsidRDefault="00524766" w:rsidP="00A909AC">
            <w:pPr>
              <w:spacing w:line="580" w:lineRule="exact"/>
              <w:ind w:firstLineChars="1700" w:firstLine="408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  <w:tr w:rsidR="00524766" w14:paraId="280E0E42" w14:textId="77777777" w:rsidTr="00A909AC">
        <w:trPr>
          <w:trHeight w:val="597"/>
          <w:jc w:val="center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0121944D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备注</w:t>
            </w:r>
          </w:p>
        </w:tc>
        <w:tc>
          <w:tcPr>
            <w:tcW w:w="3975" w:type="pct"/>
            <w:gridSpan w:val="5"/>
            <w:tcBorders>
              <w:tl2br w:val="nil"/>
              <w:tr2bl w:val="nil"/>
            </w:tcBorders>
            <w:vAlign w:val="center"/>
          </w:tcPr>
          <w:p w14:paraId="004311C9" w14:textId="77777777" w:rsidR="00524766" w:rsidRDefault="00524766" w:rsidP="00A909AC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359EC99D" w14:textId="77777777" w:rsidR="007577B5" w:rsidRDefault="007577B5"/>
    <w:sectPr w:rsidR="007577B5" w:rsidSect="00524766">
      <w:footerReference w:type="default" r:id="rId4"/>
      <w:pgSz w:w="11906" w:h="16838"/>
      <w:pgMar w:top="1559" w:right="1276" w:bottom="1304" w:left="1588" w:header="851" w:footer="1656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1218"/>
    </w:sdtPr>
    <w:sdtContent>
      <w:p w14:paraId="171C8F15" w14:textId="77777777" w:rsidR="00000000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569C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DA9D9F8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66"/>
    <w:rsid w:val="00524766"/>
    <w:rsid w:val="007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1BD3"/>
  <w15:chartTrackingRefBased/>
  <w15:docId w15:val="{519C0F9D-E7AD-4EC3-B719-0EDA2778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NormalIndent"/>
    <w:qFormat/>
    <w:rsid w:val="005247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524766"/>
    <w:pPr>
      <w:ind w:firstLineChars="200" w:firstLine="420"/>
      <w:textAlignment w:val="baseline"/>
    </w:pPr>
  </w:style>
  <w:style w:type="paragraph" w:styleId="a3">
    <w:name w:val="footer"/>
    <w:basedOn w:val="a"/>
    <w:next w:val="a"/>
    <w:link w:val="a4"/>
    <w:uiPriority w:val="99"/>
    <w:qFormat/>
    <w:rsid w:val="005247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524766"/>
    <w:rPr>
      <w:rFonts w:ascii="Calibri" w:eastAsia="宋体" w:hAnsi="Calibri" w:cs="Times New Roman"/>
      <w:sz w:val="18"/>
      <w:szCs w:val="24"/>
    </w:rPr>
  </w:style>
  <w:style w:type="paragraph" w:styleId="a5">
    <w:name w:val="Body Text"/>
    <w:basedOn w:val="a"/>
    <w:next w:val="a"/>
    <w:link w:val="a6"/>
    <w:uiPriority w:val="99"/>
    <w:unhideWhenUsed/>
    <w:qFormat/>
    <w:rsid w:val="00524766"/>
    <w:pPr>
      <w:spacing w:after="120"/>
    </w:pPr>
    <w:rPr>
      <w:rFonts w:hint="eastAsia"/>
    </w:rPr>
  </w:style>
  <w:style w:type="character" w:customStyle="1" w:styleId="a6">
    <w:name w:val="正文文本 字符"/>
    <w:basedOn w:val="a0"/>
    <w:link w:val="a5"/>
    <w:uiPriority w:val="99"/>
    <w:rsid w:val="0052476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huang</dc:creator>
  <cp:keywords/>
  <dc:description/>
  <cp:lastModifiedBy>shan huang</cp:lastModifiedBy>
  <cp:revision>1</cp:revision>
  <dcterms:created xsi:type="dcterms:W3CDTF">2024-05-11T07:41:00Z</dcterms:created>
  <dcterms:modified xsi:type="dcterms:W3CDTF">2024-05-11T07:41:00Z</dcterms:modified>
</cp:coreProperties>
</file>